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0A5067" w:rsidRPr="009B0D8D" w:rsidRDefault="000A5067" w:rsidP="000A50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0A5067" w:rsidRPr="009B0D8D" w:rsidRDefault="000A5067" w:rsidP="000A50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Община Ценово</w:t>
      </w:r>
    </w:p>
    <w:p w:rsidR="000A5067" w:rsidRDefault="000A5067" w:rsidP="000A50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с. Ценово,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Русе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0A5067" w:rsidRPr="009B0D8D" w:rsidRDefault="000A5067" w:rsidP="000A50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76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ул. „Цар Освободител“ № 66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819ED" w:rsidRDefault="00F036D5" w:rsidP="006819ED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6819ED" w:rsidRPr="006819ED" w:rsidRDefault="00F036D5" w:rsidP="006819ED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819ED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 w:rsidRPr="006819ED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„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Реконструкция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и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рехабилитация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на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съществуващи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улици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и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тротоари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,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съоръжения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и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принадлежностите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към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тях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в с.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Ценово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, с.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Долна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Студена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и с. </w:t>
      </w:r>
      <w:proofErr w:type="spellStart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Джулюница</w:t>
      </w:r>
      <w:proofErr w:type="spellEnd"/>
      <w:r w:rsidR="006819ED" w:rsidRPr="006819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”</w:t>
      </w:r>
    </w:p>
    <w:p w:rsidR="006E4DDA" w:rsidRPr="00167518" w:rsidRDefault="006E4DDA" w:rsidP="006E4DDA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bg-BG"/>
        </w:rPr>
      </w:pPr>
    </w:p>
    <w:p w:rsidR="006E212C" w:rsidRDefault="006E212C" w:rsidP="00120A62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A93192" w:rsidRPr="00F036D5" w:rsidRDefault="00A93192" w:rsidP="00A93192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A93192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Запознати сме, че съгласно чл. 96а, във връзка с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документацията срок на валидност на офертата и с проекта на договор, неразделна част от документацията за обществената поръчка.</w:t>
      </w:r>
    </w:p>
    <w:p w:rsidR="00F036D5" w:rsidRPr="00F036D5" w:rsidRDefault="00F036D5" w:rsidP="00167518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</w:t>
      </w:r>
      <w:r w:rsidR="00A50B55">
        <w:rPr>
          <w:rFonts w:ascii="Times New Roman" w:eastAsia="Times New Roman" w:hAnsi="Times New Roman" w:cs="Times New Roman"/>
          <w:sz w:val="24"/>
          <w:szCs w:val="24"/>
        </w:rPr>
        <w:t>долупосочения срок за изпълнение на поръчката.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6D5" w:rsidRPr="00DD5B09" w:rsidRDefault="00F036D5" w:rsidP="00DD5B09">
      <w:pPr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Срокът за изпълнение на </w:t>
      </w:r>
      <w:r w:rsidR="003C6796">
        <w:rPr>
          <w:rFonts w:ascii="Times New Roman" w:eastAsia="Times New Roman" w:hAnsi="Times New Roman" w:cs="Times New Roman"/>
          <w:sz w:val="24"/>
          <w:szCs w:val="24"/>
          <w:lang w:eastAsia="bg-BG"/>
        </w:rPr>
        <w:t>СМР</w:t>
      </w:r>
      <w:r w:rsidRP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започва да тече </w:t>
      </w:r>
      <w:r w:rsidRPr="00DD5B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датата на подписване на Протокол за откриване на строителна площадка и определяне на строителна линия и ниво за строежа (Приложение №2а към чл. 7, ал. 3, т. 2 от Наредба №3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№3 от 31 юли 2003 г. за съставяне на актове и протоколи по време на строителството).</w:t>
      </w:r>
    </w:p>
    <w:p w:rsidR="00F036D5" w:rsidRPr="006E212C" w:rsidRDefault="00F036D5" w:rsidP="00F036D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0"/>
          <w:szCs w:val="20"/>
          <w:lang w:eastAsia="bg-BG"/>
        </w:rPr>
      </w:pP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Забележка: Възложителят е определ</w:t>
      </w:r>
      <w:r w:rsid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ил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максимален срок за изпълнение на </w:t>
      </w:r>
      <w:r w:rsidR="003C6796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СМР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по договора –</w:t>
      </w:r>
      <w:r w:rsidR="00160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="00160D64" w:rsidRPr="00160D64">
        <w:rPr>
          <w:rFonts w:ascii="Times New Roman" w:eastAsia="Calibri" w:hAnsi="Times New Roman" w:cs="Times New Roman"/>
          <w:b/>
          <w:i/>
          <w:sz w:val="20"/>
          <w:szCs w:val="20"/>
          <w:lang w:eastAsia="bg-BG"/>
        </w:rPr>
        <w:t>150</w:t>
      </w:r>
      <w:r w:rsidR="00160D64" w:rsidRPr="00160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 /сто и петдесет/ </w:t>
      </w:r>
      <w:r w:rsidR="00160D64" w:rsidRPr="00160D64">
        <w:rPr>
          <w:rFonts w:ascii="Times New Roman" w:eastAsia="Calibri" w:hAnsi="Times New Roman" w:cs="Times New Roman"/>
          <w:b/>
          <w:i/>
          <w:sz w:val="20"/>
          <w:szCs w:val="20"/>
          <w:lang w:eastAsia="bg-BG"/>
        </w:rPr>
        <w:t>календарни дни</w:t>
      </w:r>
      <w:bookmarkStart w:id="0" w:name="_GoBack"/>
      <w:bookmarkEnd w:id="0"/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, като този срок се явява максимален срок за офериране на участниците при подаване на оферта за участие в процедурата. </w:t>
      </w:r>
    </w:p>
    <w:p w:rsidR="00372497" w:rsidRPr="00372497" w:rsidRDefault="00372497" w:rsidP="00372497">
      <w:pPr>
        <w:pStyle w:val="a7"/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Pr="00335DE9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35DE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335DE9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335DE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№2/31.07.2003 г.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DD5B09" w:rsidRPr="00955B63" w:rsidRDefault="00DD5B09" w:rsidP="0016751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D5B09" w:rsidRDefault="00DD5B09" w:rsidP="00955B6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F036D5" w:rsidRPr="009B0D8D" w:rsidRDefault="00F036D5" w:rsidP="006E212C">
      <w:pPr>
        <w:numPr>
          <w:ilvl w:val="6"/>
          <w:numId w:val="2"/>
        </w:numPr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</w:rPr>
        <w:t>с приложена диаграма на работната ръка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;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Строителна програма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6E212C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Спецификация на използвани строителни продукти</w:t>
      </w:r>
      <w:r w:rsidRPr="009B0D8D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/>
        </w:rPr>
        <w:t>.</w:t>
      </w:r>
    </w:p>
    <w:p w:rsidR="00F036D5" w:rsidRPr="00A71F50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A71F50" w:rsidRPr="009B0D8D" w:rsidRDefault="00A71F50" w:rsidP="00A71F50">
      <w:pPr>
        <w:shd w:val="clear" w:color="auto" w:fill="FFFFFF"/>
        <w:tabs>
          <w:tab w:val="left" w:pos="851"/>
        </w:tabs>
        <w:spacing w:before="120"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</w:p>
    <w:p w:rsidR="00A71F50" w:rsidRPr="00335DE9" w:rsidRDefault="00A71F50" w:rsidP="00335DE9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1.</w:t>
      </w:r>
      <w:r w:rsidRP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ab/>
      </w:r>
      <w:r w:rsidR="00335DE9" w:rsidRPr="00335DE9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Подробен линеен график</w:t>
      </w:r>
      <w:r w:rsidR="00335DE9" w:rsidRP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за изпълнение на предвидените дейности с приложена диаграма на работната ръка.  Графикът следва да е обвързан и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КСС,</w:t>
      </w:r>
      <w:r w:rsidR="00335DE9" w:rsidRPr="00335DE9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r w:rsidR="00335DE9" w:rsidRP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основание (използваните от участника сметни норми – СЕК, УСН, ТСН, фирмени и др.), времето за изпълнение на всяка една предвидена дейност, както и броят и квалификацията на необходимите строителни  и наети  лица за всяка една операция и общите за проекта </w:t>
      </w:r>
      <w:proofErr w:type="spellStart"/>
      <w:r w:rsidR="00335DE9" w:rsidRP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човекодни</w:t>
      </w:r>
      <w:proofErr w:type="spellEnd"/>
      <w:r w:rsidR="00335DE9" w:rsidRP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техническите спецификации, строителната  програма и ценовото предложение на участника. В графика трябва да бъдат включени всички дейности по изпълнение на поръчката</w:t>
      </w:r>
      <w:r w:rsidR="00335DE9" w:rsidRPr="00335DE9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. </w:t>
      </w:r>
    </w:p>
    <w:p w:rsidR="002F5573" w:rsidRDefault="00F036D5" w:rsidP="002F557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E6F8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2.Строителната програма следва да е изработена в съответствие с изискванията на Техническите спецификации.</w:t>
      </w:r>
    </w:p>
    <w:p w:rsidR="002F5573" w:rsidRPr="002F5573" w:rsidRDefault="002F5573" w:rsidP="002F557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3.</w:t>
      </w:r>
      <w:r w:rsidRPr="002F5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Сп</w:t>
      </w:r>
      <w:r w:rsidR="00335D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ецификация на следните основни</w:t>
      </w: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материали, които са необходими за изпълнение на поръчката с посочване на вида, търговското наименование, производител, доставчик и общо количество за влагане, техническите и качествени характеристики на материала: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  <w:t>Плътен асфалтобетон тип, с Е = 1200 Мра;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  <w:t>Неплътен асфалтобетон (</w:t>
      </w:r>
      <w:proofErr w:type="spellStart"/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  <w:t>биндер</w:t>
      </w:r>
      <w:proofErr w:type="spellEnd"/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  <w:t xml:space="preserve">), с Е = 1000 Мра; 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  <w:t xml:space="preserve">Трошен камък (d&gt;60) Е = 350 Мра; 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 w:bidi="bg-BG"/>
        </w:rPr>
        <w:t>Битум;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Бетон;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Бордюри 15/25;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Боя за хоризонтална маркировка - бяла с перли;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Стандартни пътни знаци със  </w:t>
      </w:r>
      <w:proofErr w:type="spellStart"/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светлоотразително</w:t>
      </w:r>
      <w:proofErr w:type="spellEnd"/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фолио-І </w:t>
      </w:r>
      <w:proofErr w:type="spellStart"/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типоразмер</w:t>
      </w:r>
      <w:proofErr w:type="spellEnd"/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;</w:t>
      </w:r>
    </w:p>
    <w:p w:rsidR="002F5573" w:rsidRPr="002F5573" w:rsidRDefault="002F5573" w:rsidP="002F5573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Стойки за пътни знаци.</w:t>
      </w:r>
    </w:p>
    <w:p w:rsidR="002F5573" w:rsidRPr="002F5573" w:rsidRDefault="002F5573" w:rsidP="002F557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lastRenderedPageBreak/>
        <w:t xml:space="preserve">Таблицата следва да бъде съпътствана от документи, издадени от производител/доставчик/сертифициращи организации, от които посочените в таблицата технически и качествени характеристики да бъдат доказани. </w:t>
      </w:r>
    </w:p>
    <w:p w:rsidR="002F5573" w:rsidRPr="002F5573" w:rsidRDefault="002F5573" w:rsidP="002F557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2F55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Спецификацията обвързва участника с предложените от него материали, ако бъде избран за изпълнител, като същите ще са елемент на сключения договор. Спецификацията служи и за проверка на съответствието на предложението на участника с утвърдените от възложителя технически спецификации.</w:t>
      </w:r>
    </w:p>
    <w:p w:rsidR="002F5573" w:rsidRDefault="002F5573" w:rsidP="002F557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</w:p>
    <w:p w:rsidR="00EC200E" w:rsidRPr="009B0D8D" w:rsidRDefault="00F036D5" w:rsidP="00EC200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372497" w:rsidRDefault="00372497" w:rsidP="00B22C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56C" w:rsidRDefault="0065256C" w:rsidP="00DD5B09">
      <w:pPr>
        <w:spacing w:after="0" w:line="240" w:lineRule="auto"/>
      </w:pPr>
      <w:r>
        <w:separator/>
      </w:r>
    </w:p>
  </w:endnote>
  <w:endnote w:type="continuationSeparator" w:id="0">
    <w:p w:rsidR="0065256C" w:rsidRDefault="0065256C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56C" w:rsidRDefault="0065256C" w:rsidP="00DD5B09">
      <w:pPr>
        <w:spacing w:after="0" w:line="240" w:lineRule="auto"/>
      </w:pPr>
      <w:r>
        <w:separator/>
      </w:r>
    </w:p>
  </w:footnote>
  <w:footnote w:type="continuationSeparator" w:id="0">
    <w:p w:rsidR="0065256C" w:rsidRDefault="0065256C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B09" w:rsidRPr="00DD5B09" w:rsidRDefault="00DD5B09" w:rsidP="00DD5B09">
    <w:pPr>
      <w:pStyle w:val="a3"/>
      <w:jc w:val="right"/>
      <w:rPr>
        <w:b/>
        <w:bCs/>
        <w:i/>
        <w:iCs/>
      </w:rPr>
    </w:pPr>
    <w:r w:rsidRPr="00DD5B09">
      <w:rPr>
        <w:b/>
        <w:bCs/>
        <w:i/>
        <w:iCs/>
      </w:rPr>
      <w:t>ОБРАЗЕЦ №</w:t>
    </w:r>
    <w:r w:rsidR="00AE1D04">
      <w:rPr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0EC266AD"/>
    <w:multiLevelType w:val="hybridMultilevel"/>
    <w:tmpl w:val="86388792"/>
    <w:lvl w:ilvl="0" w:tplc="8D42905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653E4"/>
    <w:multiLevelType w:val="multilevel"/>
    <w:tmpl w:val="2A6CD67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117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37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7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7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5">
    <w:nsid w:val="27360582"/>
    <w:multiLevelType w:val="hybridMultilevel"/>
    <w:tmpl w:val="F51E2E60"/>
    <w:lvl w:ilvl="0" w:tplc="8D429050">
      <w:start w:val="1"/>
      <w:numFmt w:val="bullet"/>
      <w:lvlText w:val="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7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47"/>
    <w:rsid w:val="0009124F"/>
    <w:rsid w:val="000A5067"/>
    <w:rsid w:val="00105562"/>
    <w:rsid w:val="001130A3"/>
    <w:rsid w:val="00114EE6"/>
    <w:rsid w:val="00120A62"/>
    <w:rsid w:val="0012113C"/>
    <w:rsid w:val="00136298"/>
    <w:rsid w:val="00160D64"/>
    <w:rsid w:val="00162514"/>
    <w:rsid w:val="00167518"/>
    <w:rsid w:val="00174B47"/>
    <w:rsid w:val="00182202"/>
    <w:rsid w:val="001D4DCD"/>
    <w:rsid w:val="002031CF"/>
    <w:rsid w:val="00255A47"/>
    <w:rsid w:val="002F4027"/>
    <w:rsid w:val="002F5573"/>
    <w:rsid w:val="00335DE9"/>
    <w:rsid w:val="003505BA"/>
    <w:rsid w:val="00372497"/>
    <w:rsid w:val="003B2802"/>
    <w:rsid w:val="003C6796"/>
    <w:rsid w:val="004A1A82"/>
    <w:rsid w:val="004C71D0"/>
    <w:rsid w:val="005903A9"/>
    <w:rsid w:val="005C02ED"/>
    <w:rsid w:val="0060767B"/>
    <w:rsid w:val="0065256C"/>
    <w:rsid w:val="006819ED"/>
    <w:rsid w:val="006D48AC"/>
    <w:rsid w:val="006E212C"/>
    <w:rsid w:val="006E4DDA"/>
    <w:rsid w:val="0073792D"/>
    <w:rsid w:val="00741C03"/>
    <w:rsid w:val="0079287D"/>
    <w:rsid w:val="007E4C12"/>
    <w:rsid w:val="00820398"/>
    <w:rsid w:val="008559BE"/>
    <w:rsid w:val="00884AA7"/>
    <w:rsid w:val="008B6578"/>
    <w:rsid w:val="008B69AD"/>
    <w:rsid w:val="008E7FE2"/>
    <w:rsid w:val="00912FB1"/>
    <w:rsid w:val="00950E2C"/>
    <w:rsid w:val="00955B63"/>
    <w:rsid w:val="00984170"/>
    <w:rsid w:val="00A34501"/>
    <w:rsid w:val="00A50B55"/>
    <w:rsid w:val="00A5315E"/>
    <w:rsid w:val="00A56EED"/>
    <w:rsid w:val="00A71F50"/>
    <w:rsid w:val="00A85899"/>
    <w:rsid w:val="00A93192"/>
    <w:rsid w:val="00AC06B4"/>
    <w:rsid w:val="00AE1D04"/>
    <w:rsid w:val="00AE5077"/>
    <w:rsid w:val="00B22CE2"/>
    <w:rsid w:val="00B27D9B"/>
    <w:rsid w:val="00B91305"/>
    <w:rsid w:val="00BB65F3"/>
    <w:rsid w:val="00BD252B"/>
    <w:rsid w:val="00BE6F84"/>
    <w:rsid w:val="00C14F25"/>
    <w:rsid w:val="00C278CE"/>
    <w:rsid w:val="00C514D1"/>
    <w:rsid w:val="00C76038"/>
    <w:rsid w:val="00C95C73"/>
    <w:rsid w:val="00CB6BCE"/>
    <w:rsid w:val="00D053DD"/>
    <w:rsid w:val="00D20CBF"/>
    <w:rsid w:val="00DA4DF2"/>
    <w:rsid w:val="00DD5B09"/>
    <w:rsid w:val="00E44057"/>
    <w:rsid w:val="00E87B5E"/>
    <w:rsid w:val="00EA0BE5"/>
    <w:rsid w:val="00EC200E"/>
    <w:rsid w:val="00F036D5"/>
    <w:rsid w:val="00F218E5"/>
    <w:rsid w:val="00F34E87"/>
    <w:rsid w:val="00F87C8E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0763C60-8D9B-41E2-8CE4-E84A77B1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dcterms:created xsi:type="dcterms:W3CDTF">2018-02-08T12:46:00Z</dcterms:created>
  <dcterms:modified xsi:type="dcterms:W3CDTF">2019-07-19T13:18:00Z</dcterms:modified>
</cp:coreProperties>
</file>